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A4" w:rsidRDefault="00B95CA4" w:rsidP="00B95CA4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TEXTUL MULTIMODAL. BANDA DESENATĂ</w:t>
      </w:r>
    </w:p>
    <w:p w:rsidR="00B95CA4" w:rsidRDefault="00B95CA4" w:rsidP="00B95CA4">
      <w:pPr>
        <w:jc w:val="center"/>
        <w:rPr>
          <w:b/>
          <w:sz w:val="28"/>
          <w:szCs w:val="28"/>
          <w:lang w:val="it-IT"/>
        </w:rPr>
      </w:pPr>
    </w:p>
    <w:p w:rsidR="00B95CA4" w:rsidRPr="00763525" w:rsidRDefault="00B95CA4" w:rsidP="00B95CA4">
      <w:pPr>
        <w:jc w:val="center"/>
        <w:rPr>
          <w:b/>
          <w:sz w:val="28"/>
          <w:szCs w:val="28"/>
          <w:lang w:val="it-IT"/>
        </w:rPr>
      </w:pPr>
    </w:p>
    <w:p w:rsidR="00B95CA4" w:rsidRDefault="0096397E" w:rsidP="00B95CA4">
      <w:pPr>
        <w:rPr>
          <w:b/>
          <w:lang w:val="pt-BR"/>
        </w:rPr>
      </w:pPr>
      <w:r w:rsidRPr="0096397E">
        <w:rPr>
          <w:noProof/>
        </w:rPr>
        <w:pict>
          <v:group id="_x0000_s1026" style="position:absolute;margin-left:18.6pt;margin-top:9pt;width:451.65pt;height:310.55pt;z-index:251660288" coordorigin="887,9352" coordsize="10147,6447">
            <v:group id="_x0000_s1027" style="position:absolute;left:887;top:9352;width:10147;height:6447" coordorigin="887,9352" coordsize="10147,6447">
              <v:rect id="_x0000_s1028" style="position:absolute;left:887;top:9352;width:10147;height:6447;mso-position-horizontal:center;mso-position-horizontal-relative:margin;mso-position-vertical:center;mso-position-vertical-relative:margin" fillcolor="#8db3e2" strokecolor="#365f91">
                <v:textbox style="mso-next-textbox:#_x0000_s1028">
                  <w:txbxContent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BANDA DESENATĂ</w:t>
                      </w: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</w:p>
                    <w:p w:rsidR="00B95CA4" w:rsidRDefault="00B95CA4" w:rsidP="00B95C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                 </w:t>
                      </w:r>
                    </w:p>
                    <w:p w:rsidR="00B95CA4" w:rsidRPr="00903515" w:rsidRDefault="00B95CA4" w:rsidP="00B95C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                    VINIETE</w:t>
                      </w:r>
                    </w:p>
                  </w:txbxContent>
                </v:textbox>
              </v:rect>
              <v:rect id="_x0000_s1029" style="position:absolute;left:1507;top:10374;width:5225;height:2278" fillcolor="#eeece1"/>
              <v:rect id="_x0000_s1030" style="position:absolute;left:1352;top:12652;width:5563;height:2528" fillcolor="#ddd8c2"/>
              <v:rect id="_x0000_s1031" style="position:absolute;left:6732;top:10542;width:3968;height:2980" fillcolor="#d8d8d8"/>
            </v:group>
            <v:group id="_x0000_s1032" style="position:absolute;left:1507;top:11931;width:8925;height:2998" coordorigin="1507,11931" coordsize="8925,2998"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33" type="#_x0000_t63" style="position:absolute;left:4270;top:12763;width:2093;height:1022" adj="1445,21368" fillcolor="#c2d69b">
                <v:textbox style="mso-next-textbox:#_x0000_s1033">
                  <w:txbxContent>
                    <w:p w:rsidR="00B95CA4" w:rsidRDefault="00B95CA4" w:rsidP="00B95CA4"/>
                    <w:p w:rsidR="00B95CA4" w:rsidRPr="00527AFA" w:rsidRDefault="00B95CA4" w:rsidP="00B95C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BULE</w:t>
                      </w:r>
                    </w:p>
                  </w:txbxContent>
                </v:textbox>
              </v:shape>
              <v:shape id="_x0000_s1034" type="#_x0000_t63" style="position:absolute;left:1507;top:12880;width:1587;height:905;rotation:11629402fd" adj="-1752,-594" fillcolor="#c2d69b">
                <v:shadow on="t"/>
                <v:textbox style="mso-next-textbox:#_x0000_s1034">
                  <w:txbxContent>
                    <w:p w:rsidR="00B95CA4" w:rsidRDefault="00B95CA4" w:rsidP="00B95CA4"/>
                  </w:txbxContent>
                </v:textbox>
              </v:shape>
              <v:rect id="_x0000_s1035" style="position:absolute;left:1691;top:11931;width:3048;height:469" fillcolor="#e5b8b7">
                <v:textbox>
                  <w:txbxContent>
                    <w:p w:rsidR="00B95CA4" w:rsidRDefault="00B95CA4" w:rsidP="00B95CA4">
                      <w:r>
                        <w:rPr>
                          <w:b/>
                        </w:rPr>
                        <w:t>RECITATIVE-INTERVE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8070;top:13271;width:369;height:1105" o:connectortype="straight">
                <v:stroke endarrow="block"/>
              </v:shape>
              <v:shape id="_x0000_s1037" type="#_x0000_t32" style="position:absolute;left:6028;top:12400;width:2294;height:2194" o:connectortype="straight">
                <v:stroke endarrow="block"/>
              </v:shape>
              <v:shape id="_x0000_s1038" type="#_x0000_t32" style="position:absolute;left:6112;top:14812;width:2210;height:117;flip:y" o:connectortype="straight">
                <v:stroke endarrow="block"/>
              </v:shape>
              <v:rect id="_x0000_s1039" style="position:absolute;left:8640;top:13062;width:1792;height:335" fillcolor="#d99594"/>
            </v:group>
            <w10:wrap type="square" anchorx="margin" anchory="margin"/>
          </v:group>
        </w:pict>
      </w:r>
      <w:r w:rsidR="00B95CA4">
        <w:rPr>
          <w:b/>
          <w:lang w:val="pt-BR"/>
        </w:rPr>
        <w:t xml:space="preserve">       </w:t>
      </w:r>
    </w:p>
    <w:p w:rsidR="00B95CA4" w:rsidRPr="00B95CA4" w:rsidRDefault="00B95CA4" w:rsidP="00B95CA4">
      <w:pPr>
        <w:rPr>
          <w:lang w:val="pt-BR"/>
        </w:rPr>
      </w:pPr>
      <w:r>
        <w:rPr>
          <w:b/>
          <w:lang w:val="pt-BR"/>
        </w:rPr>
        <w:t xml:space="preserve">   </w:t>
      </w:r>
    </w:p>
    <w:p w:rsidR="00B95CA4" w:rsidRPr="00B95CA4" w:rsidRDefault="00B95CA4" w:rsidP="00B95CA4">
      <w:pPr>
        <w:jc w:val="center"/>
        <w:rPr>
          <w:b/>
          <w:noProof/>
          <w:sz w:val="28"/>
          <w:szCs w:val="28"/>
        </w:rPr>
      </w:pPr>
      <w:r w:rsidRPr="00106B9F">
        <w:rPr>
          <w:b/>
          <w:noProof/>
          <w:sz w:val="28"/>
          <w:szCs w:val="28"/>
        </w:rPr>
        <w:t>DEFINI</w:t>
      </w:r>
      <w:r>
        <w:rPr>
          <w:b/>
          <w:noProof/>
          <w:sz w:val="28"/>
          <w:szCs w:val="28"/>
        </w:rPr>
        <w:t>ŢIA TEXTULUI NARATIV MULTIMODAL</w:t>
      </w:r>
    </w:p>
    <w:p w:rsidR="00B95CA4" w:rsidRPr="00106B9F" w:rsidRDefault="00B95CA4" w:rsidP="00B95CA4">
      <w:pPr>
        <w:spacing w:line="360" w:lineRule="auto"/>
        <w:ind w:firstLine="720"/>
        <w:jc w:val="both"/>
        <w:rPr>
          <w:i/>
          <w:sz w:val="28"/>
          <w:szCs w:val="28"/>
          <w:lang w:val="it-IT"/>
        </w:rPr>
      </w:pPr>
      <w:r w:rsidRPr="00106B9F">
        <w:rPr>
          <w:i/>
          <w:sz w:val="28"/>
          <w:szCs w:val="28"/>
          <w:lang w:val="it-IT"/>
        </w:rPr>
        <w:t xml:space="preserve">Textul multimodal este un text </w:t>
      </w:r>
      <w:r w:rsidRPr="00106B9F">
        <w:rPr>
          <w:b/>
          <w:i/>
          <w:sz w:val="28"/>
          <w:szCs w:val="28"/>
          <w:lang w:val="it-IT"/>
        </w:rPr>
        <w:t>narativ literar</w:t>
      </w:r>
      <w:r w:rsidRPr="00106B9F">
        <w:rPr>
          <w:i/>
          <w:sz w:val="28"/>
          <w:szCs w:val="28"/>
          <w:lang w:val="it-IT"/>
        </w:rPr>
        <w:t xml:space="preserve"> care combină </w:t>
      </w:r>
      <w:r w:rsidRPr="00106B9F">
        <w:rPr>
          <w:b/>
          <w:i/>
          <w:sz w:val="28"/>
          <w:szCs w:val="28"/>
          <w:lang w:val="it-IT"/>
        </w:rPr>
        <w:t>două sau mai multe</w:t>
      </w:r>
      <w:r w:rsidRPr="00106B9F">
        <w:rPr>
          <w:i/>
          <w:sz w:val="28"/>
          <w:szCs w:val="28"/>
          <w:lang w:val="it-IT"/>
        </w:rPr>
        <w:t xml:space="preserve"> moduri de comunicare pentru </w:t>
      </w:r>
      <w:r w:rsidRPr="00106B9F">
        <w:rPr>
          <w:b/>
          <w:i/>
          <w:sz w:val="28"/>
          <w:szCs w:val="28"/>
          <w:lang w:val="it-IT"/>
        </w:rPr>
        <w:t>transmiterea informaţiei</w:t>
      </w:r>
      <w:r w:rsidRPr="00106B9F">
        <w:rPr>
          <w:i/>
          <w:sz w:val="28"/>
          <w:szCs w:val="28"/>
          <w:lang w:val="it-IT"/>
        </w:rPr>
        <w:t xml:space="preserve"> precum </w:t>
      </w:r>
      <w:r w:rsidRPr="00106B9F">
        <w:rPr>
          <w:b/>
          <w:i/>
          <w:sz w:val="28"/>
          <w:szCs w:val="28"/>
          <w:lang w:val="it-IT"/>
        </w:rPr>
        <w:t>limba vorbită sau scrisă şi imaginile/ cuvinte, imagini, sunete, gesturi, lumini etc</w:t>
      </w:r>
      <w:r w:rsidRPr="00106B9F">
        <w:rPr>
          <w:i/>
          <w:sz w:val="28"/>
          <w:szCs w:val="28"/>
          <w:lang w:val="it-IT"/>
        </w:rPr>
        <w:t xml:space="preserve">. Un text multimodal poate fi realizat pe </w:t>
      </w:r>
      <w:r w:rsidRPr="00106B9F">
        <w:rPr>
          <w:b/>
          <w:i/>
          <w:sz w:val="28"/>
          <w:szCs w:val="28"/>
          <w:lang w:val="it-IT"/>
        </w:rPr>
        <w:t>hârtie</w:t>
      </w:r>
      <w:r w:rsidRPr="00106B9F">
        <w:rPr>
          <w:i/>
          <w:sz w:val="28"/>
          <w:szCs w:val="28"/>
          <w:lang w:val="it-IT"/>
        </w:rPr>
        <w:t xml:space="preserve"> sau </w:t>
      </w:r>
      <w:r w:rsidRPr="00106B9F">
        <w:rPr>
          <w:b/>
          <w:i/>
          <w:sz w:val="28"/>
          <w:szCs w:val="28"/>
          <w:lang w:val="it-IT"/>
        </w:rPr>
        <w:t>digital</w:t>
      </w:r>
      <w:r w:rsidRPr="00106B9F">
        <w:rPr>
          <w:i/>
          <w:sz w:val="28"/>
          <w:szCs w:val="28"/>
          <w:lang w:val="it-IT"/>
        </w:rPr>
        <w:t xml:space="preserve">. </w:t>
      </w:r>
    </w:p>
    <w:p w:rsidR="00B95CA4" w:rsidRPr="00106B9F" w:rsidRDefault="00B95CA4" w:rsidP="00B95CA4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106B9F">
        <w:rPr>
          <w:i/>
          <w:sz w:val="28"/>
          <w:szCs w:val="28"/>
          <w:lang w:val="it-IT"/>
        </w:rPr>
        <w:t xml:space="preserve">În banda desenată </w:t>
      </w:r>
      <w:r w:rsidRPr="00106B9F">
        <w:rPr>
          <w:b/>
          <w:i/>
          <w:sz w:val="28"/>
          <w:szCs w:val="28"/>
          <w:lang w:val="it-IT"/>
        </w:rPr>
        <w:t>se narează</w:t>
      </w:r>
      <w:r w:rsidRPr="00106B9F">
        <w:rPr>
          <w:i/>
          <w:sz w:val="28"/>
          <w:szCs w:val="28"/>
          <w:lang w:val="it-IT"/>
        </w:rPr>
        <w:t xml:space="preserve"> cu ajutorul </w:t>
      </w:r>
      <w:r w:rsidRPr="00106B9F">
        <w:rPr>
          <w:b/>
          <w:i/>
          <w:sz w:val="28"/>
          <w:szCs w:val="28"/>
          <w:lang w:val="it-IT"/>
        </w:rPr>
        <w:t>imaginilor</w:t>
      </w:r>
      <w:r w:rsidRPr="00106B9F">
        <w:rPr>
          <w:i/>
          <w:sz w:val="28"/>
          <w:szCs w:val="28"/>
          <w:lang w:val="it-IT"/>
        </w:rPr>
        <w:t xml:space="preserve"> şi </w:t>
      </w:r>
      <w:r w:rsidRPr="00106B9F">
        <w:rPr>
          <w:b/>
          <w:i/>
          <w:sz w:val="28"/>
          <w:szCs w:val="28"/>
          <w:lang w:val="it-IT"/>
        </w:rPr>
        <w:t>al cuvintelor</w:t>
      </w:r>
      <w:r w:rsidRPr="00106B9F">
        <w:rPr>
          <w:i/>
          <w:sz w:val="28"/>
          <w:szCs w:val="28"/>
          <w:lang w:val="it-IT"/>
        </w:rPr>
        <w:t>.</w:t>
      </w:r>
    </w:p>
    <w:p w:rsidR="00B95CA4" w:rsidRDefault="00B95CA4" w:rsidP="00B95CA4">
      <w:pPr>
        <w:rPr>
          <w:noProof/>
        </w:rPr>
      </w:pPr>
    </w:p>
    <w:p w:rsidR="00B95CA4" w:rsidRDefault="00B95CA4" w:rsidP="00B95CA4">
      <w:pPr>
        <w:rPr>
          <w:noProof/>
        </w:rPr>
      </w:pPr>
    </w:p>
    <w:p w:rsidR="00B95CA4" w:rsidRDefault="00B95CA4" w:rsidP="00B95CA4">
      <w:pPr>
        <w:tabs>
          <w:tab w:val="left" w:pos="72"/>
        </w:tabs>
        <w:jc w:val="center"/>
        <w:rPr>
          <w:b/>
          <w:sz w:val="28"/>
          <w:szCs w:val="28"/>
          <w:lang w:val="it-IT"/>
        </w:rPr>
      </w:pPr>
      <w:r w:rsidRPr="00A859CF">
        <w:rPr>
          <w:b/>
          <w:sz w:val="28"/>
          <w:szCs w:val="28"/>
          <w:lang w:val="it-IT"/>
        </w:rPr>
        <w:lastRenderedPageBreak/>
        <w:t>Fişă de lucru</w:t>
      </w:r>
    </w:p>
    <w:p w:rsidR="00B95CA4" w:rsidRDefault="00B95CA4" w:rsidP="00B95CA4">
      <w:pPr>
        <w:tabs>
          <w:tab w:val="left" w:pos="72"/>
        </w:tabs>
        <w:jc w:val="both"/>
        <w:rPr>
          <w:b/>
          <w:sz w:val="28"/>
          <w:szCs w:val="28"/>
          <w:lang w:val="it-IT"/>
        </w:rPr>
      </w:pPr>
    </w:p>
    <w:p w:rsidR="00B95CA4" w:rsidRPr="007308D6" w:rsidRDefault="00B95CA4" w:rsidP="00B95CA4">
      <w:pPr>
        <w:tabs>
          <w:tab w:val="left" w:pos="72"/>
        </w:tabs>
        <w:spacing w:line="360" w:lineRule="auto"/>
        <w:jc w:val="both"/>
        <w:rPr>
          <w:b/>
          <w:lang w:val="it-IT"/>
        </w:rPr>
      </w:pPr>
      <w:r w:rsidRPr="007308D6">
        <w:rPr>
          <w:b/>
          <w:lang w:val="it-IT"/>
        </w:rPr>
        <w:t>Citeşte banda desenată dată şi răspunde la cerinţele de mai jos:</w:t>
      </w:r>
    </w:p>
    <w:p w:rsidR="00B95CA4" w:rsidRPr="007308D6" w:rsidRDefault="00B95CA4" w:rsidP="00B95CA4">
      <w:pPr>
        <w:tabs>
          <w:tab w:val="left" w:pos="72"/>
        </w:tabs>
        <w:spacing w:line="360" w:lineRule="auto"/>
        <w:jc w:val="both"/>
        <w:rPr>
          <w:b/>
          <w:lang w:val="it-IT"/>
        </w:rPr>
      </w:pPr>
    </w:p>
    <w:p w:rsidR="00B95CA4" w:rsidRPr="00003531" w:rsidRDefault="00B95CA4" w:rsidP="00B95CA4">
      <w:pPr>
        <w:pStyle w:val="Listparagraf"/>
        <w:numPr>
          <w:ilvl w:val="0"/>
          <w:numId w:val="1"/>
        </w:numPr>
        <w:tabs>
          <w:tab w:val="left" w:pos="72"/>
        </w:tabs>
        <w:spacing w:line="360" w:lineRule="auto"/>
        <w:jc w:val="both"/>
        <w:rPr>
          <w:lang w:val="it-IT"/>
        </w:rPr>
      </w:pPr>
      <w:r w:rsidRPr="00003531">
        <w:rPr>
          <w:lang w:val="it-IT"/>
        </w:rPr>
        <w:t>Câte viniete are această bandă desenată?</w:t>
      </w:r>
    </w:p>
    <w:p w:rsidR="00B95CA4" w:rsidRPr="00A859CF" w:rsidRDefault="00B95CA4" w:rsidP="00B95CA4">
      <w:pPr>
        <w:pStyle w:val="Listparagraf"/>
        <w:numPr>
          <w:ilvl w:val="0"/>
          <w:numId w:val="1"/>
        </w:numPr>
        <w:tabs>
          <w:tab w:val="left" w:pos="72"/>
        </w:tabs>
        <w:spacing w:line="360" w:lineRule="auto"/>
        <w:jc w:val="both"/>
        <w:rPr>
          <w:lang w:val="it-IT"/>
        </w:rPr>
      </w:pPr>
      <w:r w:rsidRPr="00A859CF">
        <w:rPr>
          <w:lang w:val="it-IT"/>
        </w:rPr>
        <w:t>Notează câte un termen care să indice timpul şi spaţiul în care se desfăşoară întâmplările.</w:t>
      </w:r>
    </w:p>
    <w:p w:rsidR="00B95CA4" w:rsidRPr="00A859CF" w:rsidRDefault="00B95CA4" w:rsidP="00B95CA4">
      <w:pPr>
        <w:pStyle w:val="Listparagraf"/>
        <w:numPr>
          <w:ilvl w:val="0"/>
          <w:numId w:val="1"/>
        </w:numPr>
        <w:tabs>
          <w:tab w:val="left" w:pos="72"/>
        </w:tabs>
        <w:spacing w:line="360" w:lineRule="auto"/>
        <w:jc w:val="both"/>
        <w:rPr>
          <w:lang w:val="it-IT"/>
        </w:rPr>
      </w:pPr>
      <w:r w:rsidRPr="00A859CF">
        <w:rPr>
          <w:lang w:val="it-IT"/>
        </w:rPr>
        <w:t>Identifică trei cuvinte-cheie ale acetui text narativ.</w:t>
      </w:r>
    </w:p>
    <w:p w:rsidR="00B95CA4" w:rsidRPr="00A859CF" w:rsidRDefault="00B95CA4" w:rsidP="00B95CA4">
      <w:pPr>
        <w:pStyle w:val="Listparagraf"/>
        <w:numPr>
          <w:ilvl w:val="0"/>
          <w:numId w:val="1"/>
        </w:numPr>
        <w:tabs>
          <w:tab w:val="left" w:pos="72"/>
        </w:tabs>
        <w:spacing w:line="360" w:lineRule="auto"/>
        <w:jc w:val="both"/>
        <w:rPr>
          <w:lang w:val="it-IT"/>
        </w:rPr>
      </w:pPr>
      <w:r w:rsidRPr="00A859CF">
        <w:rPr>
          <w:lang w:val="it-IT"/>
        </w:rPr>
        <w:t xml:space="preserve">Menţionează cui aparţin replicile: </w:t>
      </w:r>
    </w:p>
    <w:p w:rsidR="00B95CA4" w:rsidRPr="00A859CF" w:rsidRDefault="00B95CA4" w:rsidP="00B95CA4">
      <w:pPr>
        <w:pStyle w:val="Listparagraf"/>
        <w:tabs>
          <w:tab w:val="left" w:pos="72"/>
        </w:tabs>
        <w:spacing w:line="360" w:lineRule="auto"/>
        <w:jc w:val="both"/>
        <w:rPr>
          <w:i/>
          <w:lang w:val="it-IT"/>
        </w:rPr>
      </w:pPr>
      <w:r w:rsidRPr="00A859CF">
        <w:rPr>
          <w:lang w:val="it-IT"/>
        </w:rPr>
        <w:t xml:space="preserve">a. </w:t>
      </w:r>
      <w:r w:rsidRPr="00A859CF">
        <w:rPr>
          <w:i/>
          <w:lang w:val="it-IT"/>
        </w:rPr>
        <w:t>Mătuşă am terminat, îmi dai voie să merg acum să mă joc?</w:t>
      </w:r>
    </w:p>
    <w:p w:rsidR="00B95CA4" w:rsidRPr="00A859CF" w:rsidRDefault="00B95CA4" w:rsidP="00B95CA4">
      <w:pPr>
        <w:pStyle w:val="Listparagraf"/>
        <w:tabs>
          <w:tab w:val="left" w:pos="72"/>
        </w:tabs>
        <w:spacing w:line="360" w:lineRule="auto"/>
        <w:jc w:val="both"/>
        <w:rPr>
          <w:lang w:val="it-IT"/>
        </w:rPr>
      </w:pPr>
      <w:r w:rsidRPr="00A859CF">
        <w:rPr>
          <w:lang w:val="it-IT"/>
        </w:rPr>
        <w:t xml:space="preserve">b. </w:t>
      </w:r>
      <w:r w:rsidRPr="00A859CF">
        <w:rPr>
          <w:i/>
          <w:lang w:val="it-IT"/>
        </w:rPr>
        <w:t>Tom, nu mă minţi! Ştii că nu suport minciunile...</w:t>
      </w:r>
    </w:p>
    <w:p w:rsidR="00B95CA4" w:rsidRPr="00A859CF" w:rsidRDefault="00B95CA4" w:rsidP="00B95CA4">
      <w:pPr>
        <w:pStyle w:val="Listparagraf"/>
        <w:tabs>
          <w:tab w:val="left" w:pos="72"/>
        </w:tabs>
        <w:spacing w:line="360" w:lineRule="auto"/>
        <w:jc w:val="both"/>
        <w:rPr>
          <w:i/>
          <w:lang w:val="it-IT"/>
        </w:rPr>
      </w:pPr>
      <w:r w:rsidRPr="00A859CF">
        <w:rPr>
          <w:lang w:val="it-IT"/>
        </w:rPr>
        <w:t xml:space="preserve">c. </w:t>
      </w:r>
      <w:r w:rsidRPr="00A859CF">
        <w:rPr>
          <w:i/>
          <w:lang w:val="it-IT"/>
        </w:rPr>
        <w:t>Noi îţi mulţumim, Tom, că ne laşi să vopsim!</w:t>
      </w:r>
    </w:p>
    <w:p w:rsidR="00B95CA4" w:rsidRPr="00A859CF" w:rsidRDefault="00B95CA4" w:rsidP="00B95CA4">
      <w:pPr>
        <w:pStyle w:val="Listparagraf"/>
        <w:numPr>
          <w:ilvl w:val="0"/>
          <w:numId w:val="1"/>
        </w:numPr>
        <w:tabs>
          <w:tab w:val="left" w:pos="72"/>
        </w:tabs>
        <w:spacing w:line="360" w:lineRule="auto"/>
        <w:jc w:val="both"/>
        <w:rPr>
          <w:lang w:val="it-IT"/>
        </w:rPr>
      </w:pPr>
      <w:r w:rsidRPr="00A859CF">
        <w:rPr>
          <w:lang w:val="it-IT"/>
        </w:rPr>
        <w:t>Notează trei trăsături fizice şi trei trăsături morale ale lui Tom aşa cum reies din banda desenată.</w:t>
      </w:r>
    </w:p>
    <w:p w:rsidR="00B95CA4" w:rsidRDefault="00B95CA4" w:rsidP="00B95CA4">
      <w:pPr>
        <w:pStyle w:val="Listparagraf"/>
        <w:numPr>
          <w:ilvl w:val="0"/>
          <w:numId w:val="1"/>
        </w:numPr>
        <w:tabs>
          <w:tab w:val="left" w:pos="72"/>
        </w:tabs>
        <w:spacing w:line="360" w:lineRule="auto"/>
        <w:jc w:val="both"/>
        <w:rPr>
          <w:lang w:val="it-IT"/>
        </w:rPr>
      </w:pPr>
      <w:r w:rsidRPr="009C6502">
        <w:rPr>
          <w:lang w:val="it-IT"/>
        </w:rPr>
        <w:t>Precizează starea mătuşii, ghidându-te după mimica, gesturile, postura acesteia, aşa cum sunt ele reprezentate în banda desenată.</w:t>
      </w:r>
    </w:p>
    <w:p w:rsidR="00B95CA4" w:rsidRDefault="00B95CA4" w:rsidP="00B95CA4">
      <w:pPr>
        <w:spacing w:line="360" w:lineRule="auto"/>
        <w:rPr>
          <w:noProof/>
        </w:rPr>
      </w:pPr>
    </w:p>
    <w:p w:rsidR="00B95CA4" w:rsidRDefault="00B95CA4" w:rsidP="00B95CA4">
      <w:pPr>
        <w:spacing w:line="360" w:lineRule="auto"/>
      </w:pPr>
    </w:p>
    <w:p w:rsidR="00625CBC" w:rsidRDefault="00625CBC"/>
    <w:p w:rsidR="00B95CA4" w:rsidRDefault="00B95CA4"/>
    <w:p w:rsidR="00B95CA4" w:rsidRDefault="00B95CA4"/>
    <w:p w:rsidR="007850D5" w:rsidRDefault="007850D5"/>
    <w:p w:rsidR="007850D5" w:rsidRDefault="007850D5"/>
    <w:p w:rsidR="007850D5" w:rsidRDefault="007850D5"/>
    <w:p w:rsidR="007850D5" w:rsidRDefault="007850D5"/>
    <w:p w:rsidR="007850D5" w:rsidRDefault="007850D5"/>
    <w:p w:rsidR="007850D5" w:rsidRDefault="007850D5"/>
    <w:p w:rsidR="007850D5" w:rsidRDefault="007850D5"/>
    <w:p w:rsidR="007850D5" w:rsidRDefault="007850D5"/>
    <w:p w:rsidR="004C38B8" w:rsidRDefault="004C38B8" w:rsidP="004C38B8">
      <w:pPr>
        <w:tabs>
          <w:tab w:val="left" w:pos="72"/>
        </w:tabs>
        <w:jc w:val="both"/>
        <w:rPr>
          <w:b/>
          <w:sz w:val="28"/>
          <w:szCs w:val="28"/>
          <w:lang w:val="it-IT"/>
        </w:rPr>
      </w:pPr>
      <w:r w:rsidRPr="00A859CF">
        <w:rPr>
          <w:b/>
          <w:sz w:val="28"/>
          <w:szCs w:val="28"/>
          <w:lang w:val="it-IT"/>
        </w:rPr>
        <w:lastRenderedPageBreak/>
        <w:t xml:space="preserve">Fişă de lucru </w:t>
      </w:r>
    </w:p>
    <w:p w:rsidR="004C38B8" w:rsidRDefault="004C38B8" w:rsidP="004C38B8">
      <w:pPr>
        <w:tabs>
          <w:tab w:val="left" w:pos="72"/>
        </w:tabs>
        <w:jc w:val="both"/>
        <w:rPr>
          <w:b/>
          <w:sz w:val="28"/>
          <w:szCs w:val="28"/>
          <w:lang w:val="it-IT"/>
        </w:rPr>
      </w:pPr>
    </w:p>
    <w:p w:rsidR="004C38B8" w:rsidRDefault="004C38B8" w:rsidP="004C38B8">
      <w:pPr>
        <w:tabs>
          <w:tab w:val="left" w:pos="72"/>
        </w:tabs>
        <w:jc w:val="both"/>
        <w:rPr>
          <w:b/>
          <w:sz w:val="28"/>
          <w:szCs w:val="28"/>
          <w:lang w:val="it-IT"/>
        </w:rPr>
      </w:pPr>
      <w:r>
        <w:tab/>
      </w:r>
      <w:r>
        <w:tab/>
        <w:t xml:space="preserve">Împreună cu colegul de bancă, identifică ordinea cronologică a întâmplărilor prezentate în această bandă desenată. Notează în chenarul din fiecare vinietă numărul </w:t>
      </w:r>
      <w:proofErr w:type="spellStart"/>
      <w:r>
        <w:t>corespuzător</w:t>
      </w:r>
      <w:proofErr w:type="spellEnd"/>
      <w:r>
        <w:t xml:space="preserve"> acesteia.</w:t>
      </w:r>
    </w:p>
    <w:p w:rsidR="004C38B8" w:rsidRDefault="004C38B8" w:rsidP="004C38B8">
      <w:pPr>
        <w:tabs>
          <w:tab w:val="left" w:pos="72"/>
        </w:tabs>
        <w:jc w:val="both"/>
        <w:rPr>
          <w:b/>
          <w:sz w:val="28"/>
          <w:szCs w:val="28"/>
          <w:lang w:val="it-IT"/>
        </w:rPr>
      </w:pPr>
    </w:p>
    <w:p w:rsidR="004C38B8" w:rsidRDefault="004C38B8" w:rsidP="004C38B8">
      <w:pPr>
        <w:tabs>
          <w:tab w:val="left" w:pos="72"/>
        </w:tabs>
        <w:jc w:val="both"/>
        <w:rPr>
          <w:b/>
          <w:sz w:val="28"/>
          <w:szCs w:val="28"/>
          <w:lang w:val="it-IT"/>
        </w:rPr>
      </w:pPr>
      <w:r>
        <w:rPr>
          <w:b/>
          <w:noProof/>
          <w:sz w:val="28"/>
          <w:szCs w:val="28"/>
        </w:rPr>
        <w:pict>
          <v:oval id="_x0000_s1044" style="position:absolute;left:0;text-align:left;margin-left:162pt;margin-top:152.7pt;width:15.75pt;height:12.75pt;z-index:251665408" fillcolor="#ffc000"/>
        </w:pict>
      </w:r>
      <w:r>
        <w:rPr>
          <w:b/>
          <w:noProof/>
          <w:sz w:val="28"/>
          <w:szCs w:val="28"/>
        </w:rPr>
        <w:pict>
          <v:oval id="_x0000_s1050" style="position:absolute;left:0;text-align:left;margin-left:18.75pt;margin-top:284.7pt;width:15.75pt;height:12.75pt;z-index:251671552" fillcolor="#ffc000"/>
        </w:pict>
      </w:r>
      <w:r>
        <w:rPr>
          <w:b/>
          <w:noProof/>
          <w:sz w:val="28"/>
          <w:szCs w:val="28"/>
        </w:rPr>
        <w:pict>
          <v:oval id="_x0000_s1049" style="position:absolute;left:0;text-align:left;margin-left:26.25pt;margin-top:10.95pt;width:15.75pt;height:12.75pt;z-index:251670528" fillcolor="#ffc000"/>
        </w:pict>
      </w:r>
      <w:r>
        <w:rPr>
          <w:b/>
          <w:noProof/>
          <w:sz w:val="28"/>
          <w:szCs w:val="28"/>
        </w:rPr>
        <w:pict>
          <v:oval id="_x0000_s1047" style="position:absolute;left:0;text-align:left;margin-left:165.75pt;margin-top:405.45pt;width:15.75pt;height:12.75pt;z-index:251668480" fillcolor="#ffc000"/>
        </w:pict>
      </w:r>
      <w:r>
        <w:rPr>
          <w:b/>
          <w:noProof/>
          <w:sz w:val="28"/>
          <w:szCs w:val="28"/>
        </w:rPr>
        <w:pict>
          <v:oval id="_x0000_s1045" style="position:absolute;left:0;text-align:left;margin-left:489.75pt;margin-top:442.95pt;width:15.75pt;height:12.75pt;z-index:251666432" fillcolor="#ffc000"/>
        </w:pict>
      </w:r>
      <w:r>
        <w:rPr>
          <w:b/>
          <w:noProof/>
          <w:sz w:val="28"/>
          <w:szCs w:val="28"/>
        </w:rPr>
        <w:pict>
          <v:oval id="_x0000_s1046" style="position:absolute;left:0;text-align:left;margin-left:333pt;margin-top:345.45pt;width:15.75pt;height:12.75pt;z-index:251667456" fillcolor="#ffc000"/>
        </w:pict>
      </w:r>
      <w:r>
        <w:rPr>
          <w:b/>
          <w:noProof/>
          <w:sz w:val="28"/>
          <w:szCs w:val="28"/>
        </w:rPr>
        <w:pict>
          <v:oval id="_x0000_s1048" style="position:absolute;left:0;text-align:left;margin-left:365.25pt;margin-top:232.2pt;width:15.75pt;height:12.75pt;z-index:251669504" fillcolor="#ffc000"/>
        </w:pict>
      </w:r>
      <w:r>
        <w:rPr>
          <w:b/>
          <w:noProof/>
          <w:sz w:val="28"/>
          <w:szCs w:val="28"/>
        </w:rPr>
        <w:pict>
          <v:oval id="_x0000_s1041" style="position:absolute;left:0;text-align:left;margin-left:206.25pt;margin-top:178.2pt;width:15.75pt;height:12.75pt;z-index:251662336" fillcolor="#ffc000"/>
        </w:pict>
      </w:r>
      <w:r>
        <w:rPr>
          <w:b/>
          <w:noProof/>
          <w:sz w:val="28"/>
          <w:szCs w:val="28"/>
        </w:rPr>
        <w:pict>
          <v:oval id="_x0000_s1042" style="position:absolute;left:0;text-align:left;margin-left:342pt;margin-top:14.7pt;width:15.75pt;height:12.75pt;z-index:251663360" fillcolor="#ffc000"/>
        </w:pict>
      </w:r>
      <w:r>
        <w:rPr>
          <w:b/>
          <w:noProof/>
          <w:sz w:val="28"/>
          <w:szCs w:val="28"/>
        </w:rPr>
        <w:pict>
          <v:oval id="_x0000_s1043" style="position:absolute;left:0;text-align:left;margin-left:489.75pt;margin-top:27.45pt;width:15.75pt;height:12.75pt;z-index:251664384" fillcolor="#ffc000"/>
        </w:pict>
      </w:r>
      <w:r>
        <w:rPr>
          <w:b/>
          <w:noProof/>
          <w:sz w:val="28"/>
          <w:szCs w:val="28"/>
        </w:rPr>
        <w:drawing>
          <wp:inline distT="0" distB="0" distL="0" distR="0">
            <wp:extent cx="6315075" cy="6969868"/>
            <wp:effectExtent l="19050" t="0" r="9525" b="0"/>
            <wp:docPr id="1" name="Picture 3" descr="C:\Users\Lenovo\Desktop\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To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96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CA4" w:rsidRDefault="00B95CA4"/>
    <w:p w:rsidR="00B95CA4" w:rsidRDefault="00B95CA4"/>
    <w:p w:rsidR="00B95CA4" w:rsidRDefault="00B95CA4"/>
    <w:sectPr w:rsidR="00B95CA4" w:rsidSect="0062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7633"/>
    <w:multiLevelType w:val="hybridMultilevel"/>
    <w:tmpl w:val="427857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5CA4"/>
    <w:rsid w:val="00035105"/>
    <w:rsid w:val="00035931"/>
    <w:rsid w:val="002043DB"/>
    <w:rsid w:val="002C7560"/>
    <w:rsid w:val="002D6ADC"/>
    <w:rsid w:val="003A4AFF"/>
    <w:rsid w:val="004C38B8"/>
    <w:rsid w:val="004E0D57"/>
    <w:rsid w:val="00625CBC"/>
    <w:rsid w:val="007850D5"/>
    <w:rsid w:val="007854DA"/>
    <w:rsid w:val="00850C6D"/>
    <w:rsid w:val="00896C3C"/>
    <w:rsid w:val="0096397E"/>
    <w:rsid w:val="00B95CA4"/>
    <w:rsid w:val="00BC4F9E"/>
    <w:rsid w:val="00F0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33"/>
        <o:r id="V:Rule2" type="callout" idref="#_x0000_s1034"/>
        <o:r id="V:Rule6" type="connector" idref="#_x0000_s1036"/>
        <o:r id="V:Rule7" type="connector" idref="#_x0000_s1037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95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C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3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Florin</cp:lastModifiedBy>
  <cp:revision>11</cp:revision>
  <cp:lastPrinted>2020-03-26T19:10:00Z</cp:lastPrinted>
  <dcterms:created xsi:type="dcterms:W3CDTF">2020-03-19T17:19:00Z</dcterms:created>
  <dcterms:modified xsi:type="dcterms:W3CDTF">2020-03-26T19:38:00Z</dcterms:modified>
</cp:coreProperties>
</file>